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0198" w14:textId="7485A5E9" w:rsidR="002327FF" w:rsidRDefault="002327FF" w:rsidP="002327FF">
      <w:pPr>
        <w:pStyle w:val="NoSpacing"/>
        <w:jc w:val="both"/>
        <w:rPr>
          <w:rFonts w:ascii="Arial" w:hAnsi="Arial" w:cs="Arial"/>
          <w:sz w:val="22"/>
          <w:szCs w:val="22"/>
        </w:rPr>
      </w:pPr>
      <w:r>
        <w:rPr>
          <w:rFonts w:ascii="Arial" w:hAnsi="Arial" w:cs="Arial"/>
          <w:sz w:val="22"/>
          <w:szCs w:val="22"/>
        </w:rPr>
        <w:t xml:space="preserve">Task one template </w:t>
      </w:r>
    </w:p>
    <w:p w14:paraId="2BF8A505" w14:textId="77777777" w:rsidR="002327FF" w:rsidRDefault="002327FF" w:rsidP="002327FF">
      <w:pPr>
        <w:pStyle w:val="NoSpacing"/>
        <w:jc w:val="both"/>
        <w:rPr>
          <w:rFonts w:ascii="Arial" w:hAnsi="Arial" w:cs="Arial"/>
          <w:sz w:val="22"/>
          <w:szCs w:val="22"/>
        </w:rPr>
      </w:pPr>
    </w:p>
    <w:p w14:paraId="4FCE91E9" w14:textId="5C971B21" w:rsidR="002327FF" w:rsidRDefault="002327FF" w:rsidP="002327FF">
      <w:pPr>
        <w:pStyle w:val="NoSpacing"/>
        <w:jc w:val="both"/>
        <w:rPr>
          <w:rFonts w:ascii="Arial" w:hAnsi="Arial" w:cs="Arial"/>
          <w:sz w:val="22"/>
          <w:szCs w:val="22"/>
        </w:rPr>
      </w:pPr>
      <w:r>
        <w:rPr>
          <w:rFonts w:ascii="Arial" w:hAnsi="Arial" w:cs="Arial"/>
          <w:sz w:val="22"/>
          <w:szCs w:val="22"/>
        </w:rPr>
        <w:t xml:space="preserve">The following areas must be covered by providing explanations, examples or considerations of their application for assessors in own or other assessment contexts. To evidence the depth of knowledge required for this task, more than one example should be provided for each area listed below. </w:t>
      </w:r>
    </w:p>
    <w:p w14:paraId="591F9C07" w14:textId="34B4DC7B" w:rsidR="002327FF" w:rsidRDefault="002327FF" w:rsidP="002327FF">
      <w:pPr>
        <w:pStyle w:val="NoSpacing"/>
        <w:jc w:val="both"/>
        <w:rPr>
          <w:rFonts w:ascii="Arial" w:hAnsi="Arial" w:cs="Arial"/>
          <w:sz w:val="22"/>
          <w:szCs w:val="22"/>
        </w:rPr>
      </w:pPr>
      <w:r>
        <w:rPr>
          <w:rFonts w:ascii="Arial" w:hAnsi="Arial" w:cs="Arial"/>
          <w:sz w:val="22"/>
          <w:szCs w:val="22"/>
        </w:rPr>
        <w:t>You should use up to 1,500 words for the overall task</w:t>
      </w:r>
    </w:p>
    <w:p w14:paraId="22733A34" w14:textId="77777777" w:rsidR="002327FF" w:rsidRDefault="002327FF" w:rsidP="002327FF">
      <w:pPr>
        <w:pStyle w:val="NoSpacing"/>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2327FF" w14:paraId="44251F62" w14:textId="77777777" w:rsidTr="002327FF">
        <w:tc>
          <w:tcPr>
            <w:tcW w:w="9016" w:type="dxa"/>
          </w:tcPr>
          <w:p w14:paraId="604B4F11" w14:textId="54D94450" w:rsidR="002327FF" w:rsidRDefault="002327FF" w:rsidP="002327FF">
            <w:pPr>
              <w:pStyle w:val="NoSpacing"/>
              <w:ind w:left="66"/>
              <w:jc w:val="both"/>
              <w:rPr>
                <w:rFonts w:ascii="Arial" w:hAnsi="Arial" w:cs="Arial"/>
                <w:sz w:val="22"/>
                <w:szCs w:val="22"/>
              </w:rPr>
            </w:pPr>
            <w:r>
              <w:rPr>
                <w:rFonts w:ascii="Arial" w:hAnsi="Arial" w:cs="Arial"/>
                <w:sz w:val="22"/>
                <w:szCs w:val="22"/>
              </w:rPr>
              <w:t xml:space="preserve">Q1: </w:t>
            </w:r>
            <w:r>
              <w:rPr>
                <w:rFonts w:ascii="Arial" w:hAnsi="Arial" w:cs="Arial"/>
                <w:sz w:val="22"/>
                <w:szCs w:val="22"/>
              </w:rPr>
              <w:t xml:space="preserve">Responsibilities of an assessor </w:t>
            </w:r>
          </w:p>
        </w:tc>
      </w:tr>
      <w:tr w:rsidR="002327FF" w14:paraId="15CA4DB9" w14:textId="77777777" w:rsidTr="002327FF">
        <w:tc>
          <w:tcPr>
            <w:tcW w:w="9016" w:type="dxa"/>
          </w:tcPr>
          <w:p w14:paraId="687826E9" w14:textId="77777777" w:rsidR="002327FF" w:rsidRDefault="002327FF" w:rsidP="002327FF">
            <w:pPr>
              <w:pStyle w:val="NoSpacing"/>
              <w:jc w:val="both"/>
              <w:rPr>
                <w:rFonts w:ascii="Arial" w:hAnsi="Arial" w:cs="Arial"/>
                <w:sz w:val="22"/>
                <w:szCs w:val="22"/>
              </w:rPr>
            </w:pPr>
          </w:p>
          <w:p w14:paraId="2A0ECD07" w14:textId="77777777" w:rsidR="002327FF" w:rsidRDefault="002327FF" w:rsidP="002327FF">
            <w:pPr>
              <w:pStyle w:val="NoSpacing"/>
              <w:jc w:val="both"/>
              <w:rPr>
                <w:rFonts w:ascii="Arial" w:hAnsi="Arial" w:cs="Arial"/>
                <w:sz w:val="22"/>
                <w:szCs w:val="22"/>
              </w:rPr>
            </w:pPr>
          </w:p>
          <w:p w14:paraId="5F31D521" w14:textId="77777777" w:rsidR="002327FF" w:rsidRDefault="002327FF" w:rsidP="002327FF">
            <w:pPr>
              <w:pStyle w:val="NoSpacing"/>
              <w:jc w:val="both"/>
              <w:rPr>
                <w:rFonts w:ascii="Arial" w:hAnsi="Arial" w:cs="Arial"/>
                <w:sz w:val="22"/>
                <w:szCs w:val="22"/>
              </w:rPr>
            </w:pPr>
          </w:p>
        </w:tc>
      </w:tr>
      <w:tr w:rsidR="002327FF" w14:paraId="6595D953" w14:textId="77777777" w:rsidTr="002327FF">
        <w:tc>
          <w:tcPr>
            <w:tcW w:w="9016" w:type="dxa"/>
          </w:tcPr>
          <w:p w14:paraId="0D1479EB" w14:textId="2799F5FF" w:rsidR="002327FF" w:rsidRDefault="002327FF" w:rsidP="002327FF">
            <w:pPr>
              <w:pStyle w:val="NoSpacing"/>
              <w:jc w:val="both"/>
              <w:rPr>
                <w:rFonts w:ascii="Arial" w:hAnsi="Arial" w:cs="Arial"/>
                <w:sz w:val="22"/>
                <w:szCs w:val="22"/>
              </w:rPr>
            </w:pPr>
            <w:r>
              <w:rPr>
                <w:rFonts w:ascii="Arial" w:hAnsi="Arial" w:cs="Arial"/>
                <w:sz w:val="22"/>
                <w:szCs w:val="22"/>
              </w:rPr>
              <w:t xml:space="preserve">Q2: describe the steps to deliver an effective assessment </w:t>
            </w:r>
          </w:p>
        </w:tc>
      </w:tr>
      <w:tr w:rsidR="002327FF" w14:paraId="04BD86C5" w14:textId="77777777" w:rsidTr="002327FF">
        <w:tc>
          <w:tcPr>
            <w:tcW w:w="9016" w:type="dxa"/>
          </w:tcPr>
          <w:p w14:paraId="1DEDE592" w14:textId="77777777" w:rsidR="002327FF" w:rsidRDefault="002327FF" w:rsidP="002327FF">
            <w:pPr>
              <w:pStyle w:val="NoSpacing"/>
              <w:jc w:val="both"/>
              <w:rPr>
                <w:rFonts w:ascii="Arial" w:hAnsi="Arial" w:cs="Arial"/>
                <w:sz w:val="22"/>
                <w:szCs w:val="22"/>
              </w:rPr>
            </w:pPr>
          </w:p>
          <w:p w14:paraId="1A255537" w14:textId="77777777" w:rsidR="002327FF" w:rsidRDefault="002327FF" w:rsidP="002327FF">
            <w:pPr>
              <w:pStyle w:val="NoSpacing"/>
              <w:jc w:val="both"/>
              <w:rPr>
                <w:rFonts w:ascii="Arial" w:hAnsi="Arial" w:cs="Arial"/>
                <w:sz w:val="22"/>
                <w:szCs w:val="22"/>
              </w:rPr>
            </w:pPr>
          </w:p>
          <w:p w14:paraId="40BF44C1" w14:textId="77777777" w:rsidR="002327FF" w:rsidRDefault="002327FF" w:rsidP="002327FF">
            <w:pPr>
              <w:pStyle w:val="NoSpacing"/>
              <w:jc w:val="both"/>
              <w:rPr>
                <w:rFonts w:ascii="Arial" w:hAnsi="Arial" w:cs="Arial"/>
                <w:sz w:val="22"/>
                <w:szCs w:val="22"/>
              </w:rPr>
            </w:pPr>
          </w:p>
        </w:tc>
      </w:tr>
      <w:tr w:rsidR="002327FF" w14:paraId="5BB72CC1" w14:textId="77777777" w:rsidTr="002327FF">
        <w:tc>
          <w:tcPr>
            <w:tcW w:w="9016" w:type="dxa"/>
          </w:tcPr>
          <w:p w14:paraId="75E7E132" w14:textId="754F0598" w:rsidR="002327FF" w:rsidRDefault="002327FF" w:rsidP="002327FF">
            <w:pPr>
              <w:pStyle w:val="NoSpacing"/>
              <w:jc w:val="both"/>
              <w:rPr>
                <w:rFonts w:ascii="Arial" w:hAnsi="Arial" w:cs="Arial"/>
                <w:sz w:val="22"/>
                <w:szCs w:val="22"/>
              </w:rPr>
            </w:pPr>
            <w:r>
              <w:rPr>
                <w:rFonts w:ascii="Arial" w:hAnsi="Arial" w:cs="Arial"/>
                <w:sz w:val="22"/>
                <w:szCs w:val="22"/>
              </w:rPr>
              <w:t xml:space="preserve">Q3: </w:t>
            </w:r>
            <w:r w:rsidR="00470AE4">
              <w:rPr>
                <w:rFonts w:ascii="Arial" w:hAnsi="Arial" w:cs="Arial"/>
                <w:sz w:val="22"/>
                <w:szCs w:val="22"/>
              </w:rPr>
              <w:t xml:space="preserve">what Awarding body requirements do you need to consider in assessment </w:t>
            </w:r>
          </w:p>
        </w:tc>
      </w:tr>
      <w:tr w:rsidR="002327FF" w14:paraId="4105E700" w14:textId="77777777" w:rsidTr="002327FF">
        <w:tc>
          <w:tcPr>
            <w:tcW w:w="9016" w:type="dxa"/>
          </w:tcPr>
          <w:p w14:paraId="72B5C0BD" w14:textId="77777777" w:rsidR="002327FF" w:rsidRDefault="002327FF" w:rsidP="002327FF">
            <w:pPr>
              <w:pStyle w:val="NoSpacing"/>
              <w:jc w:val="both"/>
              <w:rPr>
                <w:rFonts w:ascii="Arial" w:hAnsi="Arial" w:cs="Arial"/>
                <w:sz w:val="22"/>
                <w:szCs w:val="22"/>
              </w:rPr>
            </w:pPr>
          </w:p>
          <w:p w14:paraId="189D1362" w14:textId="77777777" w:rsidR="00470AE4" w:rsidRDefault="00470AE4" w:rsidP="002327FF">
            <w:pPr>
              <w:pStyle w:val="NoSpacing"/>
              <w:jc w:val="both"/>
              <w:rPr>
                <w:rFonts w:ascii="Arial" w:hAnsi="Arial" w:cs="Arial"/>
                <w:sz w:val="22"/>
                <w:szCs w:val="22"/>
              </w:rPr>
            </w:pPr>
          </w:p>
          <w:p w14:paraId="1D3CD00B" w14:textId="77777777" w:rsidR="00470AE4" w:rsidRDefault="00470AE4" w:rsidP="002327FF">
            <w:pPr>
              <w:pStyle w:val="NoSpacing"/>
              <w:jc w:val="both"/>
              <w:rPr>
                <w:rFonts w:ascii="Arial" w:hAnsi="Arial" w:cs="Arial"/>
                <w:sz w:val="22"/>
                <w:szCs w:val="22"/>
              </w:rPr>
            </w:pPr>
          </w:p>
        </w:tc>
      </w:tr>
      <w:tr w:rsidR="00470AE4" w14:paraId="7CF7722F" w14:textId="77777777" w:rsidTr="002327FF">
        <w:tc>
          <w:tcPr>
            <w:tcW w:w="9016" w:type="dxa"/>
          </w:tcPr>
          <w:p w14:paraId="1E109381" w14:textId="6B36309D" w:rsidR="00470AE4" w:rsidRDefault="00470AE4" w:rsidP="002327FF">
            <w:pPr>
              <w:pStyle w:val="NoSpacing"/>
              <w:jc w:val="both"/>
              <w:rPr>
                <w:rFonts w:ascii="Arial" w:hAnsi="Arial" w:cs="Arial"/>
                <w:sz w:val="22"/>
                <w:szCs w:val="22"/>
              </w:rPr>
            </w:pPr>
            <w:r>
              <w:rPr>
                <w:rFonts w:ascii="Arial" w:hAnsi="Arial" w:cs="Arial"/>
                <w:sz w:val="22"/>
                <w:szCs w:val="22"/>
              </w:rPr>
              <w:t xml:space="preserve">Q4: what policies of your organisation do you need to consider? </w:t>
            </w:r>
          </w:p>
        </w:tc>
      </w:tr>
      <w:tr w:rsidR="00470AE4" w14:paraId="69C847C3" w14:textId="77777777" w:rsidTr="002327FF">
        <w:tc>
          <w:tcPr>
            <w:tcW w:w="9016" w:type="dxa"/>
          </w:tcPr>
          <w:p w14:paraId="618C08DD" w14:textId="77777777" w:rsidR="00470AE4" w:rsidRDefault="00470AE4" w:rsidP="002327FF">
            <w:pPr>
              <w:pStyle w:val="NoSpacing"/>
              <w:jc w:val="both"/>
              <w:rPr>
                <w:rFonts w:ascii="Arial" w:hAnsi="Arial" w:cs="Arial"/>
                <w:sz w:val="22"/>
                <w:szCs w:val="22"/>
              </w:rPr>
            </w:pPr>
          </w:p>
          <w:p w14:paraId="3E665DAF" w14:textId="77777777" w:rsidR="00470AE4" w:rsidRDefault="00470AE4" w:rsidP="002327FF">
            <w:pPr>
              <w:pStyle w:val="NoSpacing"/>
              <w:jc w:val="both"/>
              <w:rPr>
                <w:rFonts w:ascii="Arial" w:hAnsi="Arial" w:cs="Arial"/>
                <w:sz w:val="22"/>
                <w:szCs w:val="22"/>
              </w:rPr>
            </w:pPr>
          </w:p>
          <w:p w14:paraId="1AAC9477" w14:textId="77777777" w:rsidR="00470AE4" w:rsidRDefault="00470AE4" w:rsidP="002327FF">
            <w:pPr>
              <w:pStyle w:val="NoSpacing"/>
              <w:jc w:val="both"/>
              <w:rPr>
                <w:rFonts w:ascii="Arial" w:hAnsi="Arial" w:cs="Arial"/>
                <w:sz w:val="22"/>
                <w:szCs w:val="22"/>
              </w:rPr>
            </w:pPr>
          </w:p>
        </w:tc>
      </w:tr>
      <w:tr w:rsidR="00470AE4" w14:paraId="0AF20C02" w14:textId="77777777" w:rsidTr="002327FF">
        <w:tc>
          <w:tcPr>
            <w:tcW w:w="9016" w:type="dxa"/>
          </w:tcPr>
          <w:p w14:paraId="7D5A4410" w14:textId="1957E6D1" w:rsidR="00470AE4" w:rsidRDefault="00470AE4" w:rsidP="002327FF">
            <w:pPr>
              <w:pStyle w:val="NoSpacing"/>
              <w:jc w:val="both"/>
              <w:rPr>
                <w:rFonts w:ascii="Arial" w:hAnsi="Arial" w:cs="Arial"/>
                <w:sz w:val="22"/>
                <w:szCs w:val="22"/>
              </w:rPr>
            </w:pPr>
            <w:r>
              <w:rPr>
                <w:rFonts w:ascii="Arial" w:hAnsi="Arial" w:cs="Arial"/>
                <w:sz w:val="22"/>
                <w:szCs w:val="22"/>
              </w:rPr>
              <w:t xml:space="preserve">Q5: describe the role of the assessor, Internal Quality assurer and External quality assurer? </w:t>
            </w:r>
          </w:p>
        </w:tc>
      </w:tr>
      <w:tr w:rsidR="00470AE4" w14:paraId="6451A2CA" w14:textId="77777777" w:rsidTr="002327FF">
        <w:tc>
          <w:tcPr>
            <w:tcW w:w="9016" w:type="dxa"/>
          </w:tcPr>
          <w:p w14:paraId="6747EC7C" w14:textId="77777777" w:rsidR="00470AE4" w:rsidRDefault="00470AE4" w:rsidP="002327FF">
            <w:pPr>
              <w:pStyle w:val="NoSpacing"/>
              <w:jc w:val="both"/>
              <w:rPr>
                <w:rFonts w:ascii="Arial" w:hAnsi="Arial" w:cs="Arial"/>
                <w:sz w:val="22"/>
                <w:szCs w:val="22"/>
              </w:rPr>
            </w:pPr>
          </w:p>
          <w:p w14:paraId="6850EDB7" w14:textId="77777777" w:rsidR="00470AE4" w:rsidRDefault="00470AE4" w:rsidP="002327FF">
            <w:pPr>
              <w:pStyle w:val="NoSpacing"/>
              <w:jc w:val="both"/>
              <w:rPr>
                <w:rFonts w:ascii="Arial" w:hAnsi="Arial" w:cs="Arial"/>
                <w:sz w:val="22"/>
                <w:szCs w:val="22"/>
              </w:rPr>
            </w:pPr>
          </w:p>
          <w:p w14:paraId="3AF1AB9E" w14:textId="77777777" w:rsidR="00470AE4" w:rsidRDefault="00470AE4" w:rsidP="002327FF">
            <w:pPr>
              <w:pStyle w:val="NoSpacing"/>
              <w:jc w:val="both"/>
              <w:rPr>
                <w:rFonts w:ascii="Arial" w:hAnsi="Arial" w:cs="Arial"/>
                <w:sz w:val="22"/>
                <w:szCs w:val="22"/>
              </w:rPr>
            </w:pPr>
          </w:p>
        </w:tc>
      </w:tr>
      <w:tr w:rsidR="00470AE4" w14:paraId="5E35B976" w14:textId="77777777" w:rsidTr="002327FF">
        <w:tc>
          <w:tcPr>
            <w:tcW w:w="9016" w:type="dxa"/>
          </w:tcPr>
          <w:p w14:paraId="498714CC" w14:textId="75775912" w:rsidR="00470AE4" w:rsidRDefault="00470AE4" w:rsidP="002327FF">
            <w:pPr>
              <w:pStyle w:val="NoSpacing"/>
              <w:jc w:val="both"/>
              <w:rPr>
                <w:rFonts w:ascii="Arial" w:hAnsi="Arial" w:cs="Arial"/>
                <w:sz w:val="22"/>
                <w:szCs w:val="22"/>
              </w:rPr>
            </w:pPr>
            <w:r>
              <w:rPr>
                <w:rFonts w:ascii="Arial" w:hAnsi="Arial" w:cs="Arial"/>
                <w:sz w:val="22"/>
                <w:szCs w:val="22"/>
              </w:rPr>
              <w:t xml:space="preserve"> Q6: what do you understand by learner-</w:t>
            </w:r>
            <w:proofErr w:type="spellStart"/>
            <w:r>
              <w:rPr>
                <w:rFonts w:ascii="Arial" w:hAnsi="Arial" w:cs="Arial"/>
                <w:sz w:val="22"/>
                <w:szCs w:val="22"/>
              </w:rPr>
              <w:t>centerred</w:t>
            </w:r>
            <w:proofErr w:type="spellEnd"/>
            <w:r>
              <w:rPr>
                <w:rFonts w:ascii="Arial" w:hAnsi="Arial" w:cs="Arial"/>
                <w:sz w:val="22"/>
                <w:szCs w:val="22"/>
              </w:rPr>
              <w:t xml:space="preserve"> assessment and considerations for reasonable adjustments? </w:t>
            </w:r>
          </w:p>
        </w:tc>
      </w:tr>
      <w:tr w:rsidR="00470AE4" w14:paraId="74FA168B" w14:textId="77777777" w:rsidTr="002327FF">
        <w:tc>
          <w:tcPr>
            <w:tcW w:w="9016" w:type="dxa"/>
          </w:tcPr>
          <w:p w14:paraId="49B8866F" w14:textId="77777777" w:rsidR="00470AE4" w:rsidRDefault="00470AE4" w:rsidP="002327FF">
            <w:pPr>
              <w:pStyle w:val="NoSpacing"/>
              <w:jc w:val="both"/>
              <w:rPr>
                <w:rFonts w:ascii="Arial" w:hAnsi="Arial" w:cs="Arial"/>
                <w:sz w:val="22"/>
                <w:szCs w:val="22"/>
              </w:rPr>
            </w:pPr>
          </w:p>
          <w:p w14:paraId="6EB23FE4" w14:textId="77777777" w:rsidR="00470AE4" w:rsidRDefault="00470AE4" w:rsidP="002327FF">
            <w:pPr>
              <w:pStyle w:val="NoSpacing"/>
              <w:jc w:val="both"/>
              <w:rPr>
                <w:rFonts w:ascii="Arial" w:hAnsi="Arial" w:cs="Arial"/>
                <w:sz w:val="22"/>
                <w:szCs w:val="22"/>
              </w:rPr>
            </w:pPr>
          </w:p>
          <w:p w14:paraId="5574980D" w14:textId="77777777" w:rsidR="00470AE4" w:rsidRDefault="00470AE4" w:rsidP="002327FF">
            <w:pPr>
              <w:pStyle w:val="NoSpacing"/>
              <w:jc w:val="both"/>
              <w:rPr>
                <w:rFonts w:ascii="Arial" w:hAnsi="Arial" w:cs="Arial"/>
                <w:sz w:val="22"/>
                <w:szCs w:val="22"/>
              </w:rPr>
            </w:pPr>
          </w:p>
        </w:tc>
      </w:tr>
      <w:tr w:rsidR="00470AE4" w14:paraId="68A61F6F" w14:textId="77777777" w:rsidTr="002327FF">
        <w:tc>
          <w:tcPr>
            <w:tcW w:w="9016" w:type="dxa"/>
          </w:tcPr>
          <w:p w14:paraId="02A7564B" w14:textId="47611ED2" w:rsidR="00470AE4" w:rsidRDefault="00470AE4" w:rsidP="002327FF">
            <w:pPr>
              <w:pStyle w:val="NoSpacing"/>
              <w:jc w:val="both"/>
              <w:rPr>
                <w:rFonts w:ascii="Arial" w:hAnsi="Arial" w:cs="Arial"/>
                <w:sz w:val="22"/>
                <w:szCs w:val="22"/>
              </w:rPr>
            </w:pPr>
            <w:r>
              <w:rPr>
                <w:rFonts w:ascii="Arial" w:hAnsi="Arial" w:cs="Arial"/>
                <w:sz w:val="22"/>
                <w:szCs w:val="22"/>
              </w:rPr>
              <w:t xml:space="preserve">Q7: how can you use technology in assessment practice? </w:t>
            </w:r>
          </w:p>
        </w:tc>
      </w:tr>
      <w:tr w:rsidR="00470AE4" w14:paraId="37A4696B" w14:textId="77777777" w:rsidTr="002327FF">
        <w:tc>
          <w:tcPr>
            <w:tcW w:w="9016" w:type="dxa"/>
          </w:tcPr>
          <w:p w14:paraId="2EE09A1C" w14:textId="77777777" w:rsidR="00470AE4" w:rsidRDefault="00470AE4" w:rsidP="002327FF">
            <w:pPr>
              <w:pStyle w:val="NoSpacing"/>
              <w:jc w:val="both"/>
              <w:rPr>
                <w:rFonts w:ascii="Arial" w:hAnsi="Arial" w:cs="Arial"/>
                <w:sz w:val="22"/>
                <w:szCs w:val="22"/>
              </w:rPr>
            </w:pPr>
          </w:p>
          <w:p w14:paraId="7C5C9E6A" w14:textId="77777777" w:rsidR="00470AE4" w:rsidRDefault="00470AE4" w:rsidP="002327FF">
            <w:pPr>
              <w:pStyle w:val="NoSpacing"/>
              <w:jc w:val="both"/>
              <w:rPr>
                <w:rFonts w:ascii="Arial" w:hAnsi="Arial" w:cs="Arial"/>
                <w:sz w:val="22"/>
                <w:szCs w:val="22"/>
              </w:rPr>
            </w:pPr>
          </w:p>
          <w:p w14:paraId="7A7A0F28" w14:textId="77777777" w:rsidR="00470AE4" w:rsidRDefault="00470AE4" w:rsidP="002327FF">
            <w:pPr>
              <w:pStyle w:val="NoSpacing"/>
              <w:jc w:val="both"/>
              <w:rPr>
                <w:rFonts w:ascii="Arial" w:hAnsi="Arial" w:cs="Arial"/>
                <w:sz w:val="22"/>
                <w:szCs w:val="22"/>
              </w:rPr>
            </w:pPr>
          </w:p>
        </w:tc>
      </w:tr>
    </w:tbl>
    <w:p w14:paraId="42C067D1" w14:textId="77777777" w:rsidR="002327FF" w:rsidRDefault="002327FF" w:rsidP="002327FF">
      <w:pPr>
        <w:pStyle w:val="NoSpacing"/>
        <w:jc w:val="both"/>
        <w:rPr>
          <w:rFonts w:ascii="Arial" w:hAnsi="Arial" w:cs="Arial"/>
          <w:sz w:val="22"/>
          <w:szCs w:val="22"/>
        </w:rPr>
      </w:pPr>
    </w:p>
    <w:p w14:paraId="2976BFC8" w14:textId="77777777" w:rsidR="00996B65" w:rsidRDefault="00996B65" w:rsidP="002327FF"/>
    <w:sectPr w:rsidR="00996B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07848"/>
    <w:multiLevelType w:val="hybridMultilevel"/>
    <w:tmpl w:val="594AF2EE"/>
    <w:lvl w:ilvl="0" w:tplc="52805FE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769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FF"/>
    <w:rsid w:val="002327FF"/>
    <w:rsid w:val="00470AE4"/>
    <w:rsid w:val="007E48A6"/>
    <w:rsid w:val="00996B65"/>
    <w:rsid w:val="009E21C1"/>
    <w:rsid w:val="00A26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CC0B"/>
  <w15:chartTrackingRefBased/>
  <w15:docId w15:val="{B1561341-5272-4290-B88E-23862762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7FF"/>
    <w:rPr>
      <w:rFonts w:eastAsiaTheme="majorEastAsia" w:cstheme="majorBidi"/>
      <w:color w:val="272727" w:themeColor="text1" w:themeTint="D8"/>
    </w:rPr>
  </w:style>
  <w:style w:type="paragraph" w:styleId="Title">
    <w:name w:val="Title"/>
    <w:basedOn w:val="Normal"/>
    <w:next w:val="Normal"/>
    <w:link w:val="TitleChar"/>
    <w:uiPriority w:val="10"/>
    <w:qFormat/>
    <w:rsid w:val="00232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7FF"/>
    <w:pPr>
      <w:spacing w:before="160"/>
      <w:jc w:val="center"/>
    </w:pPr>
    <w:rPr>
      <w:i/>
      <w:iCs/>
      <w:color w:val="404040" w:themeColor="text1" w:themeTint="BF"/>
    </w:rPr>
  </w:style>
  <w:style w:type="character" w:customStyle="1" w:styleId="QuoteChar">
    <w:name w:val="Quote Char"/>
    <w:basedOn w:val="DefaultParagraphFont"/>
    <w:link w:val="Quote"/>
    <w:uiPriority w:val="29"/>
    <w:rsid w:val="002327FF"/>
    <w:rPr>
      <w:i/>
      <w:iCs/>
      <w:color w:val="404040" w:themeColor="text1" w:themeTint="BF"/>
    </w:rPr>
  </w:style>
  <w:style w:type="paragraph" w:styleId="ListParagraph">
    <w:name w:val="List Paragraph"/>
    <w:basedOn w:val="Normal"/>
    <w:uiPriority w:val="34"/>
    <w:qFormat/>
    <w:rsid w:val="002327FF"/>
    <w:pPr>
      <w:ind w:left="720"/>
      <w:contextualSpacing/>
    </w:pPr>
  </w:style>
  <w:style w:type="character" w:styleId="IntenseEmphasis">
    <w:name w:val="Intense Emphasis"/>
    <w:basedOn w:val="DefaultParagraphFont"/>
    <w:uiPriority w:val="21"/>
    <w:qFormat/>
    <w:rsid w:val="002327FF"/>
    <w:rPr>
      <w:i/>
      <w:iCs/>
      <w:color w:val="0F4761" w:themeColor="accent1" w:themeShade="BF"/>
    </w:rPr>
  </w:style>
  <w:style w:type="paragraph" w:styleId="IntenseQuote">
    <w:name w:val="Intense Quote"/>
    <w:basedOn w:val="Normal"/>
    <w:next w:val="Normal"/>
    <w:link w:val="IntenseQuoteChar"/>
    <w:uiPriority w:val="30"/>
    <w:qFormat/>
    <w:rsid w:val="00232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7FF"/>
    <w:rPr>
      <w:i/>
      <w:iCs/>
      <w:color w:val="0F4761" w:themeColor="accent1" w:themeShade="BF"/>
    </w:rPr>
  </w:style>
  <w:style w:type="character" w:styleId="IntenseReference">
    <w:name w:val="Intense Reference"/>
    <w:basedOn w:val="DefaultParagraphFont"/>
    <w:uiPriority w:val="32"/>
    <w:qFormat/>
    <w:rsid w:val="002327FF"/>
    <w:rPr>
      <w:b/>
      <w:bCs/>
      <w:smallCaps/>
      <w:color w:val="0F4761" w:themeColor="accent1" w:themeShade="BF"/>
      <w:spacing w:val="5"/>
    </w:rPr>
  </w:style>
  <w:style w:type="paragraph" w:styleId="NoSpacing">
    <w:name w:val="No Spacing"/>
    <w:uiPriority w:val="1"/>
    <w:qFormat/>
    <w:rsid w:val="002327FF"/>
    <w:pPr>
      <w:spacing w:after="0" w:line="240" w:lineRule="auto"/>
    </w:pPr>
    <w:rPr>
      <w:rFonts w:ascii="Verdana" w:eastAsia="Times New Roman" w:hAnsi="Verdana" w:cs="Times New Roman"/>
      <w:kern w:val="0"/>
      <w:sz w:val="20"/>
      <w14:ligatures w14:val="none"/>
    </w:rPr>
  </w:style>
  <w:style w:type="table" w:styleId="TableGrid">
    <w:name w:val="Table Grid"/>
    <w:basedOn w:val="TableNormal"/>
    <w:uiPriority w:val="39"/>
    <w:rsid w:val="00232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Kirkland</dc:creator>
  <cp:keywords/>
  <dc:description/>
  <cp:lastModifiedBy>Simon Kirkland</cp:lastModifiedBy>
  <cp:revision>1</cp:revision>
  <dcterms:created xsi:type="dcterms:W3CDTF">2025-08-18T16:10:00Z</dcterms:created>
  <dcterms:modified xsi:type="dcterms:W3CDTF">2025-08-18T16:28:00Z</dcterms:modified>
</cp:coreProperties>
</file>